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A5023" w:rsidP="001D7E5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B53C7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2A5023" w:rsidP="00ED427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Ekvivalentní úpravy rovnic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5C14C5" w:rsidRDefault="00150D2C" w:rsidP="005C1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A5023">
              <w:rPr>
                <w:rFonts w:ascii="Arial" w:hAnsi="Arial" w:cs="Arial"/>
                <w:sz w:val="28"/>
                <w:szCs w:val="28"/>
              </w:rPr>
              <w:t>sčítání a odčítání výrazů</w:t>
            </w:r>
          </w:p>
          <w:p w:rsidR="004E425F" w:rsidRDefault="002A5023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Ekvivalentní úpravy rovnic</w:t>
            </w:r>
          </w:p>
          <w:p w:rsidR="005C14C5" w:rsidRPr="00135632" w:rsidRDefault="002A5023" w:rsidP="00D22CA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p</w:t>
            </w:r>
            <w:r w:rsidR="00D22CAD">
              <w:rPr>
                <w:rFonts w:ascii="Arial" w:hAnsi="Arial" w:cs="Arial"/>
                <w:sz w:val="28"/>
                <w:szCs w:val="28"/>
              </w:rPr>
              <w:t>ojm</w:t>
            </w:r>
            <w:r>
              <w:rPr>
                <w:rFonts w:ascii="Arial" w:hAnsi="Arial" w:cs="Arial"/>
                <w:sz w:val="28"/>
                <w:szCs w:val="28"/>
              </w:rPr>
              <w:t>ů</w:t>
            </w:r>
            <w:r w:rsidR="00D22CAD">
              <w:rPr>
                <w:rFonts w:ascii="Arial" w:hAnsi="Arial" w:cs="Arial"/>
                <w:sz w:val="28"/>
                <w:szCs w:val="28"/>
              </w:rPr>
              <w:t xml:space="preserve"> rovn</w:t>
            </w:r>
            <w:r>
              <w:rPr>
                <w:rFonts w:ascii="Arial" w:hAnsi="Arial" w:cs="Arial"/>
                <w:sz w:val="28"/>
                <w:szCs w:val="28"/>
              </w:rPr>
              <w:t>ice, kořen, levá a pravá strana rovnice</w:t>
            </w:r>
          </w:p>
          <w:p w:rsidR="002A5023" w:rsidRDefault="002A5023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 je ekvivalentní úprava rovnice</w:t>
            </w:r>
          </w:p>
          <w:p w:rsidR="002A5023" w:rsidRDefault="002A5023" w:rsidP="002A5023">
            <w:pPr>
              <w:pStyle w:val="Odstavecseseznamem"/>
              <w:numPr>
                <w:ilvl w:val="0"/>
                <w:numId w:val="1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Přičítání čísla nebo výrazu</w:t>
            </w:r>
          </w:p>
          <w:p w:rsidR="00D22CAD" w:rsidRPr="002A5023" w:rsidRDefault="002A5023" w:rsidP="002A5023">
            <w:pPr>
              <w:pStyle w:val="Odstavecseseznamem"/>
              <w:numPr>
                <w:ilvl w:val="0"/>
                <w:numId w:val="1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Odečítání čísla nebo výrazu</w:t>
            </w:r>
            <w:r w:rsidR="00D22CAD" w:rsidRPr="002A502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D7605F" w:rsidRDefault="002A5023" w:rsidP="00D22CA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144-145</w:t>
            </w:r>
          </w:p>
          <w:p w:rsidR="00D22CAD" w:rsidRDefault="002A5023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Zápis postupu řešení IT str. 146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2546591"/>
    <w:multiLevelType w:val="hybridMultilevel"/>
    <w:tmpl w:val="3AFE7F04"/>
    <w:lvl w:ilvl="0" w:tplc="06C4DC2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5023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4CBC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B0969-0427-4E18-A456-2DA9AB57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2012-04-24T05:36:00Z</dcterms:created>
  <dcterms:modified xsi:type="dcterms:W3CDTF">2012-04-24T05:36:00Z</dcterms:modified>
</cp:coreProperties>
</file>